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338"/>
        <w:gridCol w:w="236"/>
      </w:tblGrid>
      <w:tr w:rsidR="00B336CD" w:rsidRPr="00B336CD" w:rsidTr="000F072D">
        <w:tc>
          <w:tcPr>
            <w:tcW w:w="53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СКВИРСЬКИЙ  НАВЧАЛЬНО-ВИХОВНИЙ КОМПЛЕКС  </w:t>
            </w: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«ЗОШ І-ІІІ ступенів №4 – дитячий садок»</w:t>
            </w:r>
          </w:p>
        </w:tc>
        <w:tc>
          <w:tcPr>
            <w:tcW w:w="236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53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53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3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336C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ПОСАДОВА ІНСТРУКЦІЯ </w:t>
      </w:r>
    </w:p>
    <w:p w:rsidR="00B336CD" w:rsidRPr="00B336CD" w:rsidRDefault="00B336CD" w:rsidP="00B336CD">
      <w:pPr>
        <w:keepNext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</w:pPr>
      <w:r w:rsidRPr="00B336CD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uk-UA" w:eastAsia="ru-RU"/>
        </w:rPr>
        <w:t>оператора газової котельні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6717"/>
        <w:gridCol w:w="1260"/>
      </w:tblGrid>
      <w:tr w:rsidR="00B336CD" w:rsidRPr="00B336CD" w:rsidTr="000F072D">
        <w:tc>
          <w:tcPr>
            <w:tcW w:w="118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118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(назва)</w:t>
            </w:r>
          </w:p>
        </w:tc>
        <w:tc>
          <w:tcPr>
            <w:tcW w:w="126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118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господарський підрозділ</w:t>
            </w:r>
          </w:p>
        </w:tc>
        <w:tc>
          <w:tcPr>
            <w:tcW w:w="126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118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717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(місце видання)</w:t>
            </w: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</w:pPr>
    </w:p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uk-UA" w:eastAsia="uk-UA"/>
        </w:rPr>
        <w:lastRenderedPageBreak/>
        <w:t>«</w:t>
      </w:r>
      <w:r w:rsidRPr="00B336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ПОГОДЖЕНО»</w:t>
      </w:r>
      <w:r w:rsidRPr="00B336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                                         </w:t>
      </w:r>
      <w:r w:rsidRPr="00B336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«ЗАТВЕРДЖЕНО»</w:t>
      </w:r>
    </w:p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Голова профкому</w:t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Директор Сквирського НВК</w:t>
      </w:r>
    </w:p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 Ж.Ю.Удод</w:t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</w:t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  <w:t xml:space="preserve">               _____________ А.Д.Вигівська</w:t>
      </w:r>
    </w:p>
    <w:p w:rsidR="00B336CD" w:rsidRPr="00B336CD" w:rsidRDefault="00B336CD" w:rsidP="00B336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наказ № ____  від 15 серпня 2015 р.</w:t>
      </w:r>
    </w:p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336CD" w:rsidRPr="00B336CD" w:rsidRDefault="00B336CD" w:rsidP="00B3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Посадова інструкція  №</w:t>
      </w:r>
    </w:p>
    <w:p w:rsidR="00B336CD" w:rsidRPr="00B336CD" w:rsidRDefault="00B336CD" w:rsidP="00B3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bookmark2"/>
      <w:r w:rsidRPr="00B33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оператора газової котельні </w:t>
      </w:r>
    </w:p>
    <w:p w:rsidR="00B336CD" w:rsidRPr="00B336CD" w:rsidRDefault="00B336CD" w:rsidP="00B3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________________________________________________</w:t>
      </w:r>
    </w:p>
    <w:p w:rsidR="00B336CD" w:rsidRPr="00B336CD" w:rsidRDefault="00B336CD" w:rsidP="00B3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господарськ</w:t>
      </w:r>
      <w:r w:rsidRPr="00B33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ий підрозділ</w:t>
      </w:r>
    </w:p>
    <w:p w:rsidR="00B336CD" w:rsidRPr="00B336CD" w:rsidRDefault="00B336CD" w:rsidP="00B33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2015 р.</w:t>
      </w:r>
    </w:p>
    <w:p w:rsidR="00B336CD" w:rsidRPr="00B336CD" w:rsidRDefault="00B336CD" w:rsidP="00B33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bookmarkEnd w:id="0"/>
    <w:p w:rsidR="00B336CD" w:rsidRPr="00B336CD" w:rsidRDefault="00B336CD" w:rsidP="00B33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оператора котельні</w:t>
      </w:r>
    </w:p>
    <w:p w:rsidR="00B336CD" w:rsidRPr="00B336CD" w:rsidRDefault="00B336CD" w:rsidP="00B336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Загальні положення:</w:t>
      </w:r>
    </w:p>
    <w:p w:rsidR="0084100F" w:rsidRDefault="0084100F" w:rsidP="0084100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овинен мати при собі відповідне посвідчення на право р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оботи у газифікованих котельнях.</w:t>
      </w:r>
    </w:p>
    <w:p w:rsidR="0084100F" w:rsidRDefault="0084100F" w:rsidP="0084100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риймається 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 роботу на опалювальний період.</w:t>
      </w:r>
    </w:p>
    <w:p w:rsidR="0084100F" w:rsidRDefault="0084100F" w:rsidP="0084100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ривалість робочого дня, в тому числі час роботи і перерви для відпочинку, визначається графіком змінності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</w:p>
    <w:p w:rsidR="00B336CD" w:rsidRPr="0084100F" w:rsidRDefault="0084100F" w:rsidP="0084100F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ісце роботи шкільне приміщення теплогенераторної.</w:t>
      </w:r>
    </w:p>
    <w:p w:rsidR="00B336CD" w:rsidRPr="00B336CD" w:rsidRDefault="00B336CD" w:rsidP="00B336C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B336CD" w:rsidRPr="00B336CD" w:rsidRDefault="00B336CD" w:rsidP="00B336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Повинен знати:</w:t>
      </w:r>
    </w:p>
    <w:p w:rsidR="0084100F" w:rsidRP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равила і норми охорони праці, техніки безпеки, виробничої санітарії і протипожежного захисту в обсязі, що вимагається для</w:t>
      </w:r>
      <w:r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виконання службових обов'язків.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равила вн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утрішнього трудового розпорядку.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удову і правила обслуговування водогрійних котлів, а також різних допоміжн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их механізмів і арматури котлів.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сновні відомості з 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теплотехніки.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ксплуатаційні дані кот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ельного обладнання й механізмів.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равила ведення режиму роботи котельні в з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алежності від показань приборів.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хеми трубопровідної м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ережі й сигналізації у котельні.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ізні властивості газового палива й вплив якості палива на процес горіння й теп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лопродуктивність котлоагрегатів.</w:t>
      </w:r>
    </w:p>
    <w:p w:rsidR="00B336CD" w:rsidRP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ричини виникнення несправностей у роботі котельної установки й заходи їх, попередження.</w:t>
      </w:r>
    </w:p>
    <w:p w:rsidR="00B336CD" w:rsidRPr="00B336CD" w:rsidRDefault="00B336CD" w:rsidP="00B33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4100F" w:rsidRPr="0084100F" w:rsidRDefault="00B336CD" w:rsidP="008410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Службові обов'язки: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бслуговувати водогрійні котли, які працюють на газовому паливі (розпалювання, пуск і зупинка котлів, живлення їх водою, регулювання горіння палива, спостереження за контрольно-вимірювальними приборами, за рівнем води в котлах, тиском і температурою води, попередження й усунення нес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правностей у ході експлуатації).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роводити експлуатацію котлів у відповідності до затвердженої «Інструкції по експлуатації водогрійних котлів у теплогенераторній Сквирського НВК». (Інструкція знаходиться на робочому місці опе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ратора).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римувати в чистоті робоче місце.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ести облік основних показників поточної експлуатації (заміряти й відмічати: тиск води і її температуру в мережі, температуру повітря поза приміщеннями, витрата газу за зміну) і при прийнятті та здачі зміни робити відповідн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 записи у спеціальному журналі.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риймати участь у планово-попереджу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вальному ремонті котлоагрегатів</w:t>
      </w:r>
      <w:r w:rsidR="00542BB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та приміщень котельні.</w:t>
      </w:r>
      <w:bookmarkStart w:id="1" w:name="_GoBack"/>
      <w:bookmarkEnd w:id="1"/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ідтримувати температурний режим у приміщення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 школи в межах +18–20 градусів.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Щ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орічно проходити перепідготовку (навчання й перевірку знань) з отриманням виснов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ку комісії, що приймає екзамени.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Ч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ітко виконувати вимоги Правил техніки безпеки в котельні, Правил виробничої саніт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арії, режиму праці й відпочинку.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 виникненні аварії виконувати заходи, передбачені «Планом ліквідації можливих аварій у газовому господарстві школи» (знаходить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ся на робочому місці оператора).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півробітничати з адміністрацією в справі організації безпечних і нешкідливих умов праці, особисто вживати посильні заходи щодо усунення будь-якої виробничої ситуації, яка створює загрозу його життю чи здоров'ю або оточуючих його людей та навколишньому природному середовищу, повідомляти про небезпеку завідуючого го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сподарством або директора школи.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роходити в установленому порядку попередні та періодичні медичні огляди 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мати особову медичну книжку.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ести матеріальну відповідальність у встановленому законом порядку за шкоду, заподіяну школі внаслідок порушення покладених на нього трудових обов'язків.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 протязі робочої зміни контролювати технічний стан котлів, електронасосів, газової апаратури, пристос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увань та вимірювальних приладів.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риймати заходи щодо усунення дрібних несправностей обладнання, які виник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ли під час перебування на зміні.</w:t>
      </w:r>
    </w:p>
    <w:p w:rsidR="00B336CD" w:rsidRPr="0084100F" w:rsidRDefault="00B336CD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випадку виникнення пожежі зобов'язаний: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негайно повідомити про пожежу директора школи або чергового учителя, а при необхідності – в пожежну частину (тел. 101);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одночасно негайно приступити до гасіння пожежі своїми силами й засобами пожежегасіння, які маються у школі.</w:t>
      </w:r>
    </w:p>
    <w:p w:rsidR="00B336CD" w:rsidRPr="0084100F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  <w:r w:rsidRPr="0084100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Забороняється: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працювати при несправних приладах контролю й автоматики;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допускати витікання газу у місцях з'єднання трубопроводів і газових пальників;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розпалювати котельні установки без попереднього їх продування повітрям;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виконувати у приміщенні теплогенераторної роботи, не пов’язані з експлуатацією котельних установок;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сушити одяг, взуття, дерево та інші пальні матеріали на конструкціях та обладнанні котлів, та трубопроводів;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загромаджувати приміщення теплогенераторної та зберігати в ньому сторонні предмети і легкозаймисті рідини;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замикати вхідні двері приміщення котельні при працюючих котлах;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спати в робочий час;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залишати роботу до приходу змінного оператора;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залишати працюючі котли без постійного нагляду;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допускати до газогенераторної і доручати нагляд за роботою котлів сторонніх осіб;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знаходитися на роботі у нетверезому стані, розпивати спиртні напої;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палити у приміщенні газогенераторної;</w:t>
      </w:r>
    </w:p>
    <w:p w:rsid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здавати роботу зміннику, який хворий або знаходиться у нетверезому стані.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B336CD" w:rsidRPr="00B336CD" w:rsidRDefault="00B336CD" w:rsidP="00B336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Має право на: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озірвання трудового договору за власним бажанням, якщо адміністрація школи не виконує законодавства про охорону праці, умови колективного договору з цих питань і на вихідну допомогу, в цьому випадку, в розмірі, трьохмісячного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заробітку.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несення пропозицій до Угоди про охорону праці між адміністрацією й комітетом профспілки про поліпшення умов праці, виробничої санітарії, те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хніки безпеки на робочому місці.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ідшкодування школою заподіяної шкоди: каліцтва або іншого ушкодження здоров'я, пов'язаного з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виконанням трудових обов'язків.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ідшкодування моральної шкоди, якщо небезпечні або шкідливі умови праці призвели до моральної втрати потерпілого, порушення його нормальних життєвих зв'язків, вимагають від нього додаткових зусил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ь для організації свого життя.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Заохочення за успіхи в праці.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езкоштовне забезпечення спецодягом, миючими за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собами за встановленими нормами.</w:t>
      </w:r>
    </w:p>
    <w:p w:rsidR="0084100F" w:rsidRDefault="0084100F" w:rsidP="0084100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рофвідпустку, тривалість якої визначається з розрахунку 2 календарних дні за 1 відпрацьований місяць, а у випадку невідкладної необхідності – на відпустку без збереження зарплати або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 відпустку в рахунок тарифної.</w:t>
      </w:r>
    </w:p>
    <w:p w:rsidR="0084100F" w:rsidRDefault="0084100F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вернення з приводу трудових спорів з адміністрацією до комісії з трудових сп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орів, а також до районного суду.</w:t>
      </w:r>
    </w:p>
    <w:p w:rsidR="0085431E" w:rsidRDefault="0085431E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</w:t>
      </w:r>
      <w:r w:rsidR="00B336CD" w:rsidRPr="0084100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нформацію про умови праці, наявність на робочому місці небезпечних 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 шкідливих виробничих факторів.</w:t>
      </w:r>
    </w:p>
    <w:p w:rsidR="0085431E" w:rsidRDefault="0085431E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</w:t>
      </w:r>
      <w:r w:rsidR="00B336CD" w:rsidRPr="008543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ідмову від дорученої роботи, якщо створилася виробнича ситуація, небезпечна для життя або здоров'я працівника чи інших людей або навколишньому середовищу (якщо факт такої ситуації підтверджується спеціалістом з охорони праці школи з участю представника профспілки й уповноваженого трудового колективу, а в разі виникнення конфлікту – відповідним органом державного нагляду за охороною праці з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участю представника профспілки.</w:t>
      </w:r>
    </w:p>
    <w:p w:rsidR="00B336CD" w:rsidRDefault="0085431E" w:rsidP="00B336CD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</w:t>
      </w:r>
      <w:r w:rsidR="00B336CD" w:rsidRPr="0085431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бов'язкове соціальне страхування від нещасних випадків і професійних захворювань.</w:t>
      </w:r>
    </w:p>
    <w:p w:rsidR="0085431E" w:rsidRPr="0085431E" w:rsidRDefault="0085431E" w:rsidP="0085431E">
      <w:pPr>
        <w:pStyle w:val="a5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5431E" w:rsidRPr="0085431E" w:rsidRDefault="0085431E" w:rsidP="0085431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8543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5. Відповідальність</w:t>
      </w:r>
    </w:p>
    <w:p w:rsidR="0085431E" w:rsidRPr="0084100F" w:rsidRDefault="0085431E" w:rsidP="00854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84100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5.1. За невиконання або неналежне виконання без поважних причин Правил внутрішнього трудового розпорядку школи, законних наказів і розпоряджень адміністрації школи та інших локальних нормативних актів, посадових обов'язків, встановлених цією Інструкцією, робітник несе дисциплінарну відповідальність у порядку, визначеному трудовим законодавством.</w:t>
      </w:r>
    </w:p>
    <w:p w:rsidR="0085431E" w:rsidRPr="00B336CD" w:rsidRDefault="0085431E" w:rsidP="00854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84100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5.2. За завдані Сквирському НВК або учасникам навчального процесу збитків у зв'язку з виконанням (через невиконання) своїх посадових обов'язків робітник несе матеріальну відповідальність у порядку і в межах, визначених трудовим законодавством.</w:t>
      </w:r>
    </w:p>
    <w:p w:rsidR="00B336CD" w:rsidRPr="00B336CD" w:rsidRDefault="0085431E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 xml:space="preserve">5.3. </w:t>
      </w:r>
      <w:r w:rsidR="00B336CD"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Загальна дисциплінарна відповідальність: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за порушення трудової дисципліни може бути застосовано один із видів стягнення: догана, звільнення;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звільнення з роботи застосовується за систематичне порушення трудової дисципліни, прогул без поважних причин, появу на роботі в нетверезому стані, у стані наркотичного або токсичного сп'яніння, вчинення за місцем роботи розкрадання державного або громадського майна;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до застосування дисциплінарного стягнення адміністрація повинна зажадати від порушника трудової дисципліни письмове пояснення;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відмова працівника дати пояснення не може служити перешкодою для застосування стягнення;</w:t>
      </w:r>
    </w:p>
    <w:p w:rsidR="00B336CD" w:rsidRPr="00B336CD" w:rsidRDefault="00B336CD" w:rsidP="00B33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– дисциплінарне стягнення може бути оскаржене у порядку, встановленому чинним законодавством, в органах по розгляду трудових спорів.</w:t>
      </w:r>
    </w:p>
    <w:p w:rsidR="0084100F" w:rsidRDefault="0084100F" w:rsidP="00841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4100F" w:rsidRDefault="0084100F" w:rsidP="00841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4100F" w:rsidRDefault="0084100F" w:rsidP="00841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B336CD" w:rsidRPr="0084100F" w:rsidRDefault="00B336CD" w:rsidP="0084100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8410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Взаємовідносини.</w:t>
      </w:r>
    </w:p>
    <w:p w:rsidR="00B336CD" w:rsidRPr="00B336CD" w:rsidRDefault="00B336CD" w:rsidP="00B33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Оператор газової котельні</w:t>
      </w:r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</w:t>
      </w:r>
    </w:p>
    <w:p w:rsidR="00B336CD" w:rsidRPr="00B336CD" w:rsidRDefault="00B336CD" w:rsidP="00B33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6.1.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Працює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режимі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нормов</w:t>
      </w:r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аного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робочого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дня за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графіком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затвердженим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директором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Сквирського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НВК за </w:t>
      </w:r>
      <w:proofErr w:type="spellStart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представленням</w:t>
      </w:r>
      <w:proofErr w:type="spellEnd"/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завідуючого господарством.</w:t>
      </w:r>
    </w:p>
    <w:p w:rsidR="00B336CD" w:rsidRPr="00B336CD" w:rsidRDefault="00B336CD" w:rsidP="00B33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6.2. Проходить інструктаж з техніки безпеки, виробничої санітарії та пожежної б</w:t>
      </w:r>
      <w:r w:rsidR="00E90C1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езпеки під керівництвом завідуючого господарством</w:t>
      </w:r>
      <w:r w:rsidRPr="00B336C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tbl>
      <w:tblPr>
        <w:tblpPr w:leftFromText="180" w:rightFromText="180" w:vertAnchor="text" w:horzAnchor="margin" w:tblpXSpec="center" w:tblpY="83"/>
        <w:tblW w:w="10114" w:type="dxa"/>
        <w:tblLook w:val="01E0" w:firstRow="1" w:lastRow="1" w:firstColumn="1" w:lastColumn="1" w:noHBand="0" w:noVBand="0"/>
      </w:tblPr>
      <w:tblGrid>
        <w:gridCol w:w="3118"/>
        <w:gridCol w:w="400"/>
        <w:gridCol w:w="2998"/>
        <w:gridCol w:w="400"/>
        <w:gridCol w:w="3198"/>
      </w:tblGrid>
      <w:tr w:rsidR="00B336CD" w:rsidRPr="00B336CD" w:rsidTr="000F072D">
        <w:trPr>
          <w:trHeight w:val="36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rPr>
          <w:trHeight w:val="597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(Дата, посада керівника підрозділу (організації) (розробника)</w:t>
            </w:r>
          </w:p>
        </w:tc>
        <w:tc>
          <w:tcPr>
            <w:tcW w:w="40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(особистий підпис)</w:t>
            </w:r>
          </w:p>
        </w:tc>
        <w:tc>
          <w:tcPr>
            <w:tcW w:w="400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B336CD" w:rsidRPr="00B336CD" w:rsidRDefault="00B336CD" w:rsidP="00B336CD">
      <w:pPr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4"/>
          <w:szCs w:val="24"/>
          <w:lang w:val="uk-UA" w:eastAsia="uk-UA"/>
        </w:rPr>
      </w:pPr>
    </w:p>
    <w:tbl>
      <w:tblPr>
        <w:tblW w:w="10598" w:type="dxa"/>
        <w:tblInd w:w="-752" w:type="dxa"/>
        <w:tblLook w:val="01E0" w:firstRow="1" w:lastRow="1" w:firstColumn="1" w:lastColumn="1" w:noHBand="0" w:noVBand="0"/>
      </w:tblPr>
      <w:tblGrid>
        <w:gridCol w:w="2426"/>
        <w:gridCol w:w="1470"/>
        <w:gridCol w:w="3351"/>
        <w:gridCol w:w="628"/>
        <w:gridCol w:w="2723"/>
      </w:tblGrid>
      <w:tr w:rsidR="00B336CD" w:rsidRPr="00B336CD" w:rsidTr="000F072D">
        <w:trPr>
          <w:trHeight w:val="597"/>
        </w:trPr>
        <w:tc>
          <w:tcPr>
            <w:tcW w:w="2426" w:type="dxa"/>
            <w:shd w:val="clear" w:color="auto" w:fill="auto"/>
            <w:vAlign w:val="bottom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    УЗГОДЖЕНО:</w:t>
            </w:r>
          </w:p>
        </w:tc>
        <w:tc>
          <w:tcPr>
            <w:tcW w:w="8172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B336CD" w:rsidRPr="00B336CD" w:rsidTr="000F072D">
        <w:trPr>
          <w:trHeight w:val="1039"/>
        </w:trPr>
        <w:tc>
          <w:tcPr>
            <w:tcW w:w="3896" w:type="dxa"/>
            <w:gridSpan w:val="2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Відповідальний з охорони </w:t>
            </w: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праці НВК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  <w:p w:rsidR="00B336CD" w:rsidRPr="00B336CD" w:rsidRDefault="00B336CD" w:rsidP="00B3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B336CD" w:rsidRPr="00B336CD" w:rsidRDefault="00B336CD" w:rsidP="00B3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B336CD" w:rsidRPr="00B336CD" w:rsidRDefault="00B336CD" w:rsidP="00B3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Романовський К.К.</w:t>
            </w:r>
          </w:p>
        </w:tc>
      </w:tr>
      <w:tr w:rsidR="00B336CD" w:rsidRPr="00B336CD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B336CD" w:rsidRPr="00B336CD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Заступник директора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Муштрук Н.Г.</w:t>
            </w:r>
          </w:p>
        </w:tc>
      </w:tr>
      <w:tr w:rsidR="00B336CD" w:rsidRPr="00B336CD" w:rsidTr="000F072D">
        <w:trPr>
          <w:trHeight w:val="282"/>
        </w:trPr>
        <w:tc>
          <w:tcPr>
            <w:tcW w:w="3896" w:type="dxa"/>
            <w:gridSpan w:val="2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  <w:tr w:rsidR="00B336CD" w:rsidRPr="00B336CD" w:rsidTr="000F072D">
        <w:trPr>
          <w:trHeight w:val="346"/>
        </w:trPr>
        <w:tc>
          <w:tcPr>
            <w:tcW w:w="3896" w:type="dxa"/>
            <w:gridSpan w:val="2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Голова ПК профспілки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Удод Ж.Ю.</w:t>
            </w:r>
          </w:p>
        </w:tc>
      </w:tr>
      <w:tr w:rsidR="00B336CD" w:rsidRPr="00B336CD" w:rsidTr="000F072D">
        <w:trPr>
          <w:trHeight w:val="330"/>
        </w:trPr>
        <w:tc>
          <w:tcPr>
            <w:tcW w:w="3896" w:type="dxa"/>
            <w:gridSpan w:val="2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(особистий підпис)</w:t>
            </w:r>
          </w:p>
        </w:tc>
        <w:tc>
          <w:tcPr>
            <w:tcW w:w="628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(прізвище, ініціали)</w:t>
            </w:r>
          </w:p>
        </w:tc>
      </w:tr>
    </w:tbl>
    <w:p w:rsidR="00B336CD" w:rsidRPr="00B336CD" w:rsidRDefault="00B336CD" w:rsidP="00B33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336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посадовою інструкцією ознайомлений (а) і копію отримав (ла):</w:t>
      </w:r>
    </w:p>
    <w:p w:rsidR="00B336CD" w:rsidRPr="00B336CD" w:rsidRDefault="00B336CD" w:rsidP="00B33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336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</w:t>
      </w:r>
    </w:p>
    <w:tbl>
      <w:tblPr>
        <w:tblW w:w="10173" w:type="dxa"/>
        <w:tblInd w:w="-534" w:type="dxa"/>
        <w:tblLook w:val="01E0" w:firstRow="1" w:lastRow="1" w:firstColumn="1" w:lastColumn="1" w:noHBand="0" w:noVBand="0"/>
      </w:tblPr>
      <w:tblGrid>
        <w:gridCol w:w="2948"/>
        <w:gridCol w:w="279"/>
        <w:gridCol w:w="1984"/>
        <w:gridCol w:w="284"/>
        <w:gridCol w:w="4678"/>
      </w:tblGrid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(посада) –( професія)</w:t>
            </w: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(особистий підпис)</w:t>
            </w: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336C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ініціали) (дата ознайомлення)</w:t>
            </w: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B336CD" w:rsidRPr="00B336CD" w:rsidTr="000F072D"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79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336CD" w:rsidRPr="00B336CD" w:rsidRDefault="00B336CD" w:rsidP="00B336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420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</w:tbl>
    <w:p w:rsidR="00892B74" w:rsidRPr="0008571E" w:rsidRDefault="00892B74">
      <w:pPr>
        <w:rPr>
          <w:lang w:val="uk-UA"/>
        </w:rPr>
      </w:pPr>
    </w:p>
    <w:sectPr w:rsidR="00892B74" w:rsidRPr="0008571E" w:rsidSect="00747263">
      <w:footerReference w:type="default" r:id="rId6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63" w:rsidRDefault="00542B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47263" w:rsidRDefault="00542BB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D1B"/>
    <w:multiLevelType w:val="multilevel"/>
    <w:tmpl w:val="FB72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7CA4F8A"/>
    <w:multiLevelType w:val="multilevel"/>
    <w:tmpl w:val="E9A4B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50645865"/>
    <w:multiLevelType w:val="hybridMultilevel"/>
    <w:tmpl w:val="251AD6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654C"/>
    <w:multiLevelType w:val="hybridMultilevel"/>
    <w:tmpl w:val="51548B8E"/>
    <w:lvl w:ilvl="0" w:tplc="A1C0C7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CD"/>
    <w:rsid w:val="0008571E"/>
    <w:rsid w:val="00542BB4"/>
    <w:rsid w:val="0084100F"/>
    <w:rsid w:val="0085431E"/>
    <w:rsid w:val="00892B74"/>
    <w:rsid w:val="00B336CD"/>
    <w:rsid w:val="00E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36CD"/>
  </w:style>
  <w:style w:type="paragraph" w:styleId="a5">
    <w:name w:val="List Paragraph"/>
    <w:basedOn w:val="a"/>
    <w:uiPriority w:val="34"/>
    <w:qFormat/>
    <w:rsid w:val="00B3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3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36CD"/>
  </w:style>
  <w:style w:type="paragraph" w:styleId="a5">
    <w:name w:val="List Paragraph"/>
    <w:basedOn w:val="a"/>
    <w:uiPriority w:val="34"/>
    <w:qFormat/>
    <w:rsid w:val="00B3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2015-07-28T12:32:00Z</dcterms:created>
  <dcterms:modified xsi:type="dcterms:W3CDTF">2015-07-28T12:59:00Z</dcterms:modified>
</cp:coreProperties>
</file>